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D564C" w:rsidRPr="004B5359" w14:paraId="4DE0EFFC" w14:textId="77777777">
        <w:tc>
          <w:tcPr>
            <w:tcW w:w="2808" w:type="dxa"/>
            <w:gridSpan w:val="2"/>
            <w:shd w:val="clear" w:color="auto" w:fill="99CCFF"/>
          </w:tcPr>
          <w:p w14:paraId="4DE0EFFA" w14:textId="77777777" w:rsidR="005D564C" w:rsidRDefault="005D564C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4DE0EFFB" w14:textId="77777777" w:rsidR="005D564C" w:rsidRPr="004B5359" w:rsidRDefault="005D564C" w:rsidP="00FA5D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the organisational culture and context </w:t>
            </w:r>
          </w:p>
        </w:tc>
      </w:tr>
      <w:tr w:rsidR="005D564C" w14:paraId="4DE0EFFF" w14:textId="77777777">
        <w:tc>
          <w:tcPr>
            <w:tcW w:w="2808" w:type="dxa"/>
            <w:gridSpan w:val="2"/>
            <w:shd w:val="clear" w:color="auto" w:fill="99CCFF"/>
          </w:tcPr>
          <w:p w14:paraId="4DE0EFFD" w14:textId="77777777" w:rsidR="005D564C" w:rsidRDefault="005D564C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4DE0EFFE" w14:textId="77777777" w:rsidR="005D564C" w:rsidRDefault="005D564C" w:rsidP="00FA5DA9">
            <w:pPr>
              <w:pStyle w:val="TableText"/>
              <w:jc w:val="both"/>
            </w:pPr>
            <w:r>
              <w:t>4</w:t>
            </w:r>
          </w:p>
        </w:tc>
      </w:tr>
      <w:tr w:rsidR="005D564C" w14:paraId="4DE0F002" w14:textId="77777777">
        <w:tc>
          <w:tcPr>
            <w:tcW w:w="2808" w:type="dxa"/>
            <w:gridSpan w:val="2"/>
            <w:shd w:val="clear" w:color="auto" w:fill="99CCFF"/>
          </w:tcPr>
          <w:p w14:paraId="4DE0F000" w14:textId="77777777" w:rsidR="005D564C" w:rsidRDefault="005D564C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4DE0F001" w14:textId="77777777" w:rsidR="005D564C" w:rsidRDefault="005D564C" w:rsidP="00FA5DA9">
            <w:pPr>
              <w:pStyle w:val="TableText"/>
              <w:jc w:val="both"/>
            </w:pPr>
            <w:r>
              <w:t>6</w:t>
            </w:r>
          </w:p>
        </w:tc>
      </w:tr>
      <w:tr w:rsidR="005D564C" w14:paraId="4DE0F005" w14:textId="77777777">
        <w:tc>
          <w:tcPr>
            <w:tcW w:w="2808" w:type="dxa"/>
            <w:gridSpan w:val="2"/>
            <w:shd w:val="clear" w:color="auto" w:fill="99CCFF"/>
          </w:tcPr>
          <w:p w14:paraId="4DE0F003" w14:textId="77777777" w:rsidR="005D564C" w:rsidRDefault="005D564C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4DE0F004" w14:textId="77777777" w:rsidR="005D564C" w:rsidRDefault="0093313F" w:rsidP="00500531">
            <w:pPr>
              <w:pStyle w:val="TableText"/>
              <w:jc w:val="both"/>
            </w:pPr>
            <w:r>
              <w:t>25</w:t>
            </w:r>
          </w:p>
        </w:tc>
      </w:tr>
      <w:tr w:rsidR="005D564C" w14:paraId="4DE0F008" w14:textId="77777777">
        <w:tc>
          <w:tcPr>
            <w:tcW w:w="4068" w:type="dxa"/>
            <w:gridSpan w:val="3"/>
            <w:shd w:val="clear" w:color="auto" w:fill="99CCFF"/>
          </w:tcPr>
          <w:p w14:paraId="4DE0F006" w14:textId="77777777" w:rsidR="005D564C" w:rsidRDefault="005D564C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DE0F007" w14:textId="77777777" w:rsidR="005D564C" w:rsidRDefault="005D564C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5D564C" w:rsidRPr="00C866A4" w14:paraId="4DE0F022" w14:textId="77777777">
        <w:tc>
          <w:tcPr>
            <w:tcW w:w="4068" w:type="dxa"/>
            <w:gridSpan w:val="3"/>
          </w:tcPr>
          <w:p w14:paraId="4DE0F009" w14:textId="77777777" w:rsidR="005D564C" w:rsidRPr="004779AE" w:rsidRDefault="005D564C" w:rsidP="00FA5DA9">
            <w:pPr>
              <w:rPr>
                <w:sz w:val="20"/>
                <w:szCs w:val="20"/>
              </w:rPr>
            </w:pPr>
          </w:p>
          <w:p w14:paraId="4DE0F00A" w14:textId="77777777" w:rsidR="005D564C" w:rsidRPr="004779AE" w:rsidRDefault="005D564C" w:rsidP="005D564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4779AE">
              <w:rPr>
                <w:sz w:val="20"/>
                <w:szCs w:val="20"/>
              </w:rPr>
              <w:t>Understand the culture and context of the organisation</w:t>
            </w:r>
          </w:p>
          <w:p w14:paraId="4DE0F00B" w14:textId="77777777" w:rsidR="005D564C" w:rsidRPr="004779AE" w:rsidRDefault="005D564C" w:rsidP="00FA5DA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DE0F00C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0D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4DE0F00E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0F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0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1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2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4DE0F013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4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5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6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7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4DE0F018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9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1A" w14:textId="77777777" w:rsidR="005D564C" w:rsidRPr="00C866A4" w:rsidRDefault="005D564C" w:rsidP="005D564C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DE0F01B" w14:textId="77777777" w:rsidR="005D564C" w:rsidRDefault="005D564C" w:rsidP="00DF452F">
            <w:pPr>
              <w:jc w:val="left"/>
              <w:rPr>
                <w:sz w:val="20"/>
                <w:szCs w:val="20"/>
              </w:rPr>
            </w:pPr>
          </w:p>
          <w:p w14:paraId="4DE0F01C" w14:textId="77777777" w:rsidR="005D564C" w:rsidRDefault="005D564C" w:rsidP="00DF45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917900">
              <w:rPr>
                <w:sz w:val="20"/>
                <w:szCs w:val="20"/>
              </w:rPr>
              <w:t xml:space="preserve"> the organisation within its broader environment using appropriate environmental and organisational analysis techniques</w:t>
            </w:r>
          </w:p>
          <w:p w14:paraId="4DE0F01D" w14:textId="77777777" w:rsidR="005D564C" w:rsidRPr="00917900" w:rsidRDefault="005D564C" w:rsidP="00DF452F">
            <w:pPr>
              <w:jc w:val="left"/>
              <w:rPr>
                <w:sz w:val="20"/>
                <w:szCs w:val="20"/>
              </w:rPr>
            </w:pPr>
          </w:p>
          <w:p w14:paraId="4DE0F01E" w14:textId="77777777" w:rsidR="005D564C" w:rsidRDefault="005D564C" w:rsidP="00DF45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</w:t>
            </w:r>
            <w:r w:rsidRPr="00917900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implications of the policies,</w:t>
            </w:r>
            <w:r w:rsidRPr="00917900">
              <w:rPr>
                <w:sz w:val="20"/>
                <w:szCs w:val="20"/>
              </w:rPr>
              <w:t xml:space="preserve"> procedures </w:t>
            </w:r>
            <w:r>
              <w:rPr>
                <w:sz w:val="20"/>
                <w:szCs w:val="20"/>
              </w:rPr>
              <w:t>and legal requirements that are relevant to your area of work</w:t>
            </w:r>
          </w:p>
          <w:p w14:paraId="4DE0F01F" w14:textId="77777777" w:rsidR="005D564C" w:rsidRPr="00917900" w:rsidRDefault="005D564C" w:rsidP="00DF452F">
            <w:pPr>
              <w:jc w:val="left"/>
              <w:rPr>
                <w:sz w:val="20"/>
                <w:szCs w:val="20"/>
              </w:rPr>
            </w:pPr>
          </w:p>
          <w:p w14:paraId="4DE0F020" w14:textId="77777777" w:rsidR="005D564C" w:rsidRPr="00917900" w:rsidRDefault="005D564C" w:rsidP="00DF45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917900">
              <w:rPr>
                <w:sz w:val="20"/>
                <w:szCs w:val="20"/>
              </w:rPr>
              <w:t xml:space="preserve"> the cultur</w:t>
            </w:r>
            <w:r>
              <w:rPr>
                <w:sz w:val="20"/>
                <w:szCs w:val="20"/>
              </w:rPr>
              <w:t>al</w:t>
            </w:r>
            <w:r w:rsidRPr="00917900">
              <w:rPr>
                <w:sz w:val="20"/>
                <w:szCs w:val="20"/>
              </w:rPr>
              <w:t xml:space="preserve"> and ethical behaviour </w:t>
            </w:r>
            <w:r>
              <w:rPr>
                <w:sz w:val="20"/>
                <w:szCs w:val="20"/>
              </w:rPr>
              <w:t xml:space="preserve">present </w:t>
            </w:r>
            <w:r w:rsidRPr="00917900">
              <w:rPr>
                <w:sz w:val="20"/>
                <w:szCs w:val="20"/>
              </w:rPr>
              <w:t>in the organisation</w:t>
            </w:r>
          </w:p>
          <w:p w14:paraId="4DE0F021" w14:textId="77777777" w:rsidR="005D564C" w:rsidRPr="00C866A4" w:rsidRDefault="005D564C" w:rsidP="00DF452F">
            <w:pPr>
              <w:jc w:val="left"/>
              <w:rPr>
                <w:sz w:val="20"/>
                <w:szCs w:val="20"/>
              </w:rPr>
            </w:pPr>
          </w:p>
        </w:tc>
      </w:tr>
      <w:tr w:rsidR="005D564C" w:rsidRPr="00C866A4" w14:paraId="4DE0F030" w14:textId="77777777">
        <w:tc>
          <w:tcPr>
            <w:tcW w:w="4068" w:type="dxa"/>
            <w:gridSpan w:val="3"/>
          </w:tcPr>
          <w:p w14:paraId="4DE0F023" w14:textId="77777777" w:rsidR="005D564C" w:rsidRPr="004779AE" w:rsidRDefault="005D564C" w:rsidP="00FA5DA9">
            <w:pPr>
              <w:rPr>
                <w:sz w:val="20"/>
                <w:szCs w:val="20"/>
              </w:rPr>
            </w:pPr>
          </w:p>
          <w:p w14:paraId="4DE0F024" w14:textId="77777777" w:rsidR="005D564C" w:rsidRPr="004779AE" w:rsidRDefault="005D564C" w:rsidP="005D564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4779AE">
              <w:rPr>
                <w:sz w:val="20"/>
                <w:szCs w:val="20"/>
              </w:rPr>
              <w:t xml:space="preserve"> own ability to function within organisational culture and ethical norms</w:t>
            </w:r>
          </w:p>
          <w:p w14:paraId="4DE0F025" w14:textId="77777777" w:rsidR="005D564C" w:rsidRPr="004779AE" w:rsidRDefault="005D564C" w:rsidP="00FA5DA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DE0F026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27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4DE0F028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29" w14:textId="77777777" w:rsidR="005D564C" w:rsidRDefault="005D564C" w:rsidP="00500531">
            <w:pPr>
              <w:jc w:val="center"/>
              <w:rPr>
                <w:sz w:val="20"/>
                <w:szCs w:val="20"/>
              </w:rPr>
            </w:pPr>
          </w:p>
          <w:p w14:paraId="4DE0F02A" w14:textId="77777777" w:rsidR="005D564C" w:rsidRPr="00C866A4" w:rsidRDefault="005D564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4DE0F02B" w14:textId="77777777" w:rsidR="005D564C" w:rsidRDefault="005D564C" w:rsidP="00DF452F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DE0F02C" w14:textId="77777777" w:rsidR="005D564C" w:rsidRDefault="005D564C" w:rsidP="00DF45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917900">
              <w:rPr>
                <w:sz w:val="20"/>
                <w:szCs w:val="20"/>
              </w:rPr>
              <w:t xml:space="preserve"> own </w:t>
            </w:r>
            <w:r>
              <w:rPr>
                <w:sz w:val="20"/>
                <w:szCs w:val="20"/>
              </w:rPr>
              <w:t>cultural and ethical behaviour in relation to the organisation</w:t>
            </w:r>
          </w:p>
          <w:p w14:paraId="4DE0F02D" w14:textId="77777777" w:rsidR="005D564C" w:rsidRPr="00917900" w:rsidRDefault="005D564C" w:rsidP="00DF452F">
            <w:pPr>
              <w:jc w:val="left"/>
              <w:rPr>
                <w:sz w:val="20"/>
                <w:szCs w:val="20"/>
              </w:rPr>
            </w:pPr>
          </w:p>
          <w:p w14:paraId="4DE0F02E" w14:textId="77777777" w:rsidR="005D564C" w:rsidRDefault="005D564C" w:rsidP="00DF452F">
            <w:pPr>
              <w:jc w:val="left"/>
              <w:rPr>
                <w:sz w:val="20"/>
                <w:szCs w:val="20"/>
              </w:rPr>
            </w:pPr>
            <w:r w:rsidRPr="00917900">
              <w:rPr>
                <w:sz w:val="20"/>
                <w:szCs w:val="20"/>
              </w:rPr>
              <w:t xml:space="preserve">Propose how </w:t>
            </w:r>
            <w:r>
              <w:rPr>
                <w:sz w:val="20"/>
                <w:szCs w:val="20"/>
              </w:rPr>
              <w:t>to</w:t>
            </w:r>
            <w:r w:rsidRPr="00917900">
              <w:rPr>
                <w:sz w:val="20"/>
                <w:szCs w:val="20"/>
              </w:rPr>
              <w:t xml:space="preserve"> uphold the ethical standards </w:t>
            </w:r>
            <w:r>
              <w:rPr>
                <w:sz w:val="20"/>
                <w:szCs w:val="20"/>
              </w:rPr>
              <w:t>across</w:t>
            </w:r>
            <w:r w:rsidRPr="009179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Pr="00917900">
              <w:rPr>
                <w:sz w:val="20"/>
                <w:szCs w:val="20"/>
              </w:rPr>
              <w:t xml:space="preserve"> organisation</w:t>
            </w:r>
          </w:p>
          <w:p w14:paraId="4DE0F02F" w14:textId="77777777" w:rsidR="005D564C" w:rsidRPr="00C866A4" w:rsidRDefault="005D564C" w:rsidP="00DF452F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5D564C" w14:paraId="4DE0F033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DE0F031" w14:textId="77777777" w:rsidR="005D564C" w:rsidRDefault="005D564C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DE0F032" w14:textId="77777777" w:rsidR="005D564C" w:rsidRDefault="005D564C" w:rsidP="00500531">
            <w:pPr>
              <w:pStyle w:val="TableText"/>
              <w:jc w:val="both"/>
            </w:pPr>
          </w:p>
        </w:tc>
      </w:tr>
      <w:tr w:rsidR="00075231" w14:paraId="4DE0F036" w14:textId="77777777">
        <w:tc>
          <w:tcPr>
            <w:tcW w:w="4068" w:type="dxa"/>
            <w:gridSpan w:val="3"/>
          </w:tcPr>
          <w:p w14:paraId="4DE0F034" w14:textId="77777777" w:rsidR="00075231" w:rsidRDefault="00075231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4DE0F035" w14:textId="77777777" w:rsidR="00075231" w:rsidRDefault="00075231" w:rsidP="00FA5DA9">
            <w:pPr>
              <w:pStyle w:val="TableText"/>
            </w:pPr>
            <w:r>
              <w:t xml:space="preserve">To develop understanding of the organisational culture and context in order to improve own ability to function within the organisational norms. </w:t>
            </w:r>
          </w:p>
        </w:tc>
      </w:tr>
      <w:tr w:rsidR="00075231" w:rsidRPr="00C866A4" w14:paraId="4DE0F03C" w14:textId="77777777">
        <w:trPr>
          <w:cantSplit/>
        </w:trPr>
        <w:tc>
          <w:tcPr>
            <w:tcW w:w="4068" w:type="dxa"/>
            <w:gridSpan w:val="3"/>
          </w:tcPr>
          <w:p w14:paraId="4DE0F03A" w14:textId="77777777" w:rsidR="00075231" w:rsidRDefault="00075231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4DE0F03B" w14:textId="77777777" w:rsidR="00075231" w:rsidRDefault="00075231" w:rsidP="00FA5DA9">
            <w:pPr>
              <w:pStyle w:val="TableText"/>
            </w:pPr>
            <w:r>
              <w:t xml:space="preserve">Links to </w:t>
            </w:r>
            <w:r w:rsidR="00DF452F">
              <w:t>Management and Leadership</w:t>
            </w:r>
            <w:r>
              <w:t xml:space="preserve"> 2004 NOS: B9</w:t>
            </w:r>
          </w:p>
        </w:tc>
      </w:tr>
      <w:tr w:rsidR="00075231" w14:paraId="4DE0F03F" w14:textId="77777777">
        <w:tc>
          <w:tcPr>
            <w:tcW w:w="4068" w:type="dxa"/>
            <w:gridSpan w:val="3"/>
          </w:tcPr>
          <w:p w14:paraId="4DE0F03D" w14:textId="77777777" w:rsidR="00075231" w:rsidRDefault="00075231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DE0F03E" w14:textId="77777777" w:rsidR="00075231" w:rsidRDefault="00075231" w:rsidP="00500531"/>
        </w:tc>
      </w:tr>
      <w:tr w:rsidR="00075231" w14:paraId="4DE0F042" w14:textId="77777777">
        <w:tc>
          <w:tcPr>
            <w:tcW w:w="4068" w:type="dxa"/>
            <w:gridSpan w:val="3"/>
          </w:tcPr>
          <w:p w14:paraId="4DE0F040" w14:textId="77777777" w:rsidR="00075231" w:rsidRDefault="00075231" w:rsidP="00500531">
            <w:pPr>
              <w:pStyle w:val="TableText"/>
              <w:spacing w:after="130"/>
            </w:pPr>
            <w:r>
              <w:t xml:space="preserve">Support for the unit from a sector skills council or other appropriate body (if </w:t>
            </w:r>
            <w:r>
              <w:lastRenderedPageBreak/>
              <w:t>required)</w:t>
            </w:r>
          </w:p>
        </w:tc>
        <w:tc>
          <w:tcPr>
            <w:tcW w:w="4312" w:type="dxa"/>
            <w:gridSpan w:val="2"/>
          </w:tcPr>
          <w:p w14:paraId="4DE0F041" w14:textId="77777777" w:rsidR="00075231" w:rsidRDefault="00DF452F" w:rsidP="00FA5DA9">
            <w:pPr>
              <w:pStyle w:val="TableText"/>
            </w:pPr>
            <w:r>
              <w:lastRenderedPageBreak/>
              <w:t>Council for Administration (CfA)</w:t>
            </w:r>
          </w:p>
        </w:tc>
      </w:tr>
      <w:tr w:rsidR="00E26626" w14:paraId="4DE0F045" w14:textId="77777777">
        <w:tc>
          <w:tcPr>
            <w:tcW w:w="4068" w:type="dxa"/>
            <w:gridSpan w:val="3"/>
          </w:tcPr>
          <w:p w14:paraId="4DE0F043" w14:textId="77777777" w:rsidR="00E26626" w:rsidRDefault="00E26626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4DE0F044" w14:textId="77777777" w:rsidR="00E26626" w:rsidRDefault="00E26626" w:rsidP="00FA5DA9">
            <w:pPr>
              <w:pStyle w:val="TableText"/>
            </w:pPr>
            <w:r>
              <w:t>M4.12 Understanding organisation culture and context</w:t>
            </w:r>
          </w:p>
        </w:tc>
      </w:tr>
      <w:tr w:rsidR="00075231" w14:paraId="4DE0F048" w14:textId="77777777">
        <w:tc>
          <w:tcPr>
            <w:tcW w:w="4068" w:type="dxa"/>
            <w:gridSpan w:val="3"/>
          </w:tcPr>
          <w:p w14:paraId="4DE0F046" w14:textId="77777777" w:rsidR="00075231" w:rsidRDefault="00075231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DE0F047" w14:textId="77777777" w:rsidR="00075231" w:rsidRDefault="00DF452F" w:rsidP="00FA5DA9">
            <w:pPr>
              <w:pStyle w:val="TableText"/>
              <w:jc w:val="both"/>
            </w:pPr>
            <w:r>
              <w:t xml:space="preserve">15.3 </w:t>
            </w:r>
            <w:r w:rsidR="00075231">
              <w:t>Business Management</w:t>
            </w:r>
          </w:p>
        </w:tc>
      </w:tr>
      <w:tr w:rsidR="00075231" w14:paraId="4DE0F050" w14:textId="77777777">
        <w:tc>
          <w:tcPr>
            <w:tcW w:w="8380" w:type="dxa"/>
            <w:gridSpan w:val="5"/>
            <w:shd w:val="clear" w:color="auto" w:fill="99CCFF"/>
          </w:tcPr>
          <w:p w14:paraId="4DE0F04F" w14:textId="77777777" w:rsidR="00075231" w:rsidRDefault="00075231" w:rsidP="00500531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075231" w:rsidRPr="00CD0A03" w14:paraId="4DE0F052" w14:textId="77777777">
        <w:trPr>
          <w:trHeight w:val="445"/>
        </w:trPr>
        <w:tc>
          <w:tcPr>
            <w:tcW w:w="8380" w:type="dxa"/>
            <w:gridSpan w:val="5"/>
          </w:tcPr>
          <w:p w14:paraId="4DE0F051" w14:textId="77777777" w:rsidR="00075231" w:rsidRPr="00CD0A03" w:rsidRDefault="00075231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075231" w:rsidRPr="00C866A4" w14:paraId="4DE0F05E" w14:textId="77777777">
        <w:tc>
          <w:tcPr>
            <w:tcW w:w="392" w:type="dxa"/>
          </w:tcPr>
          <w:p w14:paraId="4DE0F053" w14:textId="77777777" w:rsidR="00075231" w:rsidRDefault="00075231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4DE0F054" w14:textId="77777777" w:rsidR="00075231" w:rsidRPr="00B076F8" w:rsidRDefault="00075231" w:rsidP="00FA5DA9">
            <w:pPr>
              <w:rPr>
                <w:sz w:val="20"/>
                <w:szCs w:val="20"/>
              </w:rPr>
            </w:pPr>
          </w:p>
          <w:p w14:paraId="4DE0F055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Impact of external forces on the organisation (for example political, social, economic, technological, legal, environmental) and related environmental and organisational analysis techniques (eg PESTLE and SWOT analysis)</w:t>
            </w:r>
          </w:p>
          <w:p w14:paraId="4DE0F056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Law and policies governing the organisation</w:t>
            </w:r>
          </w:p>
          <w:p w14:paraId="4DE0F057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The nature and purpose of organisations</w:t>
            </w:r>
          </w:p>
          <w:p w14:paraId="4DE0F058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Formal and informal relationships between departments and people</w:t>
            </w:r>
          </w:p>
          <w:p w14:paraId="4DE0F059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 xml:space="preserve">Legal duties in relation to sex, race, </w:t>
            </w:r>
            <w:r w:rsidRPr="00F07B54">
              <w:t>age, disability</w:t>
            </w:r>
            <w:r>
              <w:t xml:space="preserve"> and unfair discrimination</w:t>
            </w:r>
          </w:p>
          <w:p w14:paraId="4DE0F05A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Organisational culture, ethos and values</w:t>
            </w:r>
          </w:p>
          <w:p w14:paraId="4DE0F05B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Corporate social and environmental responsibility</w:t>
            </w:r>
          </w:p>
          <w:p w14:paraId="4DE0F05C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Organisation policies/guidelines governing behaviour</w:t>
            </w:r>
          </w:p>
          <w:p w14:paraId="4DE0F05D" w14:textId="77777777" w:rsidR="00075231" w:rsidRPr="00B076F8" w:rsidRDefault="00075231" w:rsidP="00FA5DA9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075231" w:rsidRPr="00C866A4" w14:paraId="4DE0F069" w14:textId="77777777">
        <w:tc>
          <w:tcPr>
            <w:tcW w:w="392" w:type="dxa"/>
          </w:tcPr>
          <w:p w14:paraId="4DE0F05F" w14:textId="77777777" w:rsidR="00075231" w:rsidRDefault="00075231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4DE0F060" w14:textId="77777777" w:rsidR="00075231" w:rsidRPr="00B076F8" w:rsidRDefault="00075231" w:rsidP="00FA5DA9">
            <w:pPr>
              <w:rPr>
                <w:sz w:val="20"/>
                <w:szCs w:val="20"/>
              </w:rPr>
            </w:pPr>
          </w:p>
          <w:p w14:paraId="4DE0F061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Personal SWOT analysis</w:t>
            </w:r>
          </w:p>
          <w:p w14:paraId="4DE0F062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Organisation’s role and objectives</w:t>
            </w:r>
          </w:p>
          <w:p w14:paraId="4DE0F063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Personal ethical standards, values and beliefs</w:t>
            </w:r>
          </w:p>
          <w:p w14:paraId="4DE0F064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Communication channels for sharing information and building relationships</w:t>
            </w:r>
          </w:p>
          <w:p w14:paraId="4DE0F065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Barriers to effective functioning in the organisation and ways to overcome these</w:t>
            </w:r>
          </w:p>
          <w:p w14:paraId="4DE0F066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Available support mechanisms</w:t>
            </w:r>
          </w:p>
          <w:p w14:paraId="4DE0F067" w14:textId="77777777" w:rsidR="00075231" w:rsidRDefault="00075231" w:rsidP="00075231">
            <w:pPr>
              <w:pStyle w:val="Indicativecontent"/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Share own success stories and those of others</w:t>
            </w:r>
          </w:p>
          <w:p w14:paraId="4DE0F068" w14:textId="77777777" w:rsidR="00075231" w:rsidRPr="00B076F8" w:rsidRDefault="00075231" w:rsidP="00FA5DA9">
            <w:pPr>
              <w:pStyle w:val="Indicativecontent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</w:p>
        </w:tc>
      </w:tr>
    </w:tbl>
    <w:p w14:paraId="4DE0F06A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BECC" w14:textId="77777777" w:rsidR="00745BB8" w:rsidRDefault="00745BB8" w:rsidP="00745BB8">
      <w:r>
        <w:separator/>
      </w:r>
    </w:p>
  </w:endnote>
  <w:endnote w:type="continuationSeparator" w:id="0">
    <w:p w14:paraId="78605A2C" w14:textId="77777777" w:rsidR="00745BB8" w:rsidRDefault="00745BB8" w:rsidP="0074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2017B" w14:textId="77777777" w:rsidR="00745BB8" w:rsidRPr="00C32F3C" w:rsidRDefault="00745BB8" w:rsidP="00745BB8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14:paraId="156F8528" w14:textId="77777777" w:rsidR="00745BB8" w:rsidRPr="007F133B" w:rsidRDefault="00745BB8" w:rsidP="00745BB8">
    <w:pPr>
      <w:pStyle w:val="Footer"/>
      <w:rPr>
        <w:bCs/>
        <w:sz w:val="20"/>
        <w:szCs w:val="20"/>
      </w:rPr>
    </w:pPr>
    <w:r w:rsidRPr="007F133B">
      <w:rPr>
        <w:bCs/>
        <w:sz w:val="20"/>
        <w:szCs w:val="20"/>
      </w:rPr>
      <w:t>Understanding the org</w:t>
    </w:r>
    <w:r>
      <w:rPr>
        <w:bCs/>
        <w:sz w:val="20"/>
        <w:szCs w:val="20"/>
      </w:rPr>
      <w:t>anisational culture and context</w:t>
    </w:r>
  </w:p>
  <w:p w14:paraId="72540F38" w14:textId="77777777" w:rsidR="00745BB8" w:rsidRPr="00FF7056" w:rsidRDefault="00745BB8" w:rsidP="00745BB8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C8EA" w14:textId="77777777" w:rsidR="00745BB8" w:rsidRDefault="00745BB8" w:rsidP="00745BB8">
      <w:r>
        <w:separator/>
      </w:r>
    </w:p>
  </w:footnote>
  <w:footnote w:type="continuationSeparator" w:id="0">
    <w:p w14:paraId="4E4CA515" w14:textId="77777777" w:rsidR="00745BB8" w:rsidRDefault="00745BB8" w:rsidP="0074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40E9" w14:textId="5BC999D4" w:rsidR="00745BB8" w:rsidRDefault="00745BB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01F3F8B" wp14:editId="2D8DAAB6">
          <wp:simplePos x="0" y="0"/>
          <wp:positionH relativeFrom="column">
            <wp:posOffset>4791075</wp:posOffset>
          </wp:positionH>
          <wp:positionV relativeFrom="paragraph">
            <wp:posOffset>-229235</wp:posOffset>
          </wp:positionV>
          <wp:extent cx="972185" cy="5784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231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9AE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564C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B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900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13F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076F8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1754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2F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6626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07B54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883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5DA9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5FBA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0EFFA"/>
  <w14:defaultImageDpi w14:val="0"/>
  <w15:docId w15:val="{04C5B247-5FBB-41F9-BFD6-42168D6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075231"/>
    <w:pPr>
      <w:numPr>
        <w:numId w:val="2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5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B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659</Value>
      <Value>135</Value>
      <Value>134</Value>
      <Value>504</Value>
      <Value>1020</Value>
      <Value>126</Value>
      <Value>125</Value>
      <Value>124</Value>
      <Value>1012</Value>
      <Value>1011</Value>
      <Value>1010</Value>
      <Value>1009</Value>
      <Value>725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8605-418</TermName>
          <TermId xmlns="http://schemas.microsoft.com/office/infopath/2007/PartnerControls">938c0557-d0f6-4796-a19c-bae5db02b343</TermId>
        </TermInfo>
        <TermInfo xmlns="http://schemas.microsoft.com/office/infopath/2007/PartnerControls">
          <TermName xmlns="http://schemas.microsoft.com/office/infopath/2007/PartnerControls">8607-418</TermName>
          <TermId xmlns="http://schemas.microsoft.com/office/infopath/2007/PartnerControls">9ff6a2d8-39f4-414c-98ce-f52f2448234e</TermId>
        </TermInfo>
        <TermInfo xmlns="http://schemas.microsoft.com/office/infopath/2007/PartnerControls">
          <TermName xmlns="http://schemas.microsoft.com/office/infopath/2007/PartnerControls">8610-418</TermName>
          <TermId xmlns="http://schemas.microsoft.com/office/infopath/2007/PartnerControls">1c56d1d5-d163-46e1-92a9-35ad25d8e831</TermId>
        </TermInfo>
        <TermInfo xmlns="http://schemas.microsoft.com/office/infopath/2007/PartnerControls">
          <TermName xmlns="http://schemas.microsoft.com/office/infopath/2007/PartnerControls">8625-418</TermName>
          <TermId xmlns="http://schemas.microsoft.com/office/infopath/2007/PartnerControls">6cd40d1c-3739-4880-ab73-06585be25826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855C7CA2-4A19-4D24-96B0-9BDDFD0FDC5A}"/>
</file>

<file path=customXml/itemProps2.xml><?xml version="1.0" encoding="utf-8"?>
<ds:datastoreItem xmlns:ds="http://schemas.openxmlformats.org/officeDocument/2006/customXml" ds:itemID="{7E5209D2-C103-4F46-BE57-E904C190A7B1}"/>
</file>

<file path=customXml/itemProps3.xml><?xml version="1.0" encoding="utf-8"?>
<ds:datastoreItem xmlns:ds="http://schemas.openxmlformats.org/officeDocument/2006/customXml" ds:itemID="{51279DB1-6493-47EB-BF65-8325A516D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Organisational Culture and Context </dc:title>
  <dc:creator>shalinis</dc:creator>
  <cp:lastModifiedBy>Jurgita Baleviciute</cp:lastModifiedBy>
  <cp:revision>3</cp:revision>
  <dcterms:created xsi:type="dcterms:W3CDTF">2013-02-15T13:34:00Z</dcterms:created>
  <dcterms:modified xsi:type="dcterms:W3CDTF">2017-02-09T12:21:00Z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504;#8605-418|938c0557-d0f6-4796-a19c-bae5db02b343;#659;#8607-418|9ff6a2d8-39f4-414c-98ce-f52f2448234e;#725;#8610-418|1c56d1d5-d163-46e1-92a9-35ad25d8e831;#1020;#8625-418|6cd40d1c-3739-4880-ab73-06585be25826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